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389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2"/>
        <w:gridCol w:w="2974"/>
        <w:gridCol w:w="2247"/>
        <w:gridCol w:w="3118"/>
      </w:tblGrid>
      <w:tr w:rsidR="002D11CF" w14:paraId="5CA2FEDF" w14:textId="77777777" w:rsidTr="00F45DB8">
        <w:trPr>
          <w:trHeight w:val="340"/>
          <w:jc w:val="center"/>
        </w:trPr>
        <w:tc>
          <w:tcPr>
            <w:tcW w:w="5552" w:type="dxa"/>
            <w:vMerge w:val="restart"/>
            <w:vAlign w:val="center"/>
          </w:tcPr>
          <w:p w14:paraId="4DFFA8BC" w14:textId="77777777" w:rsidR="002D11CF" w:rsidRPr="002D11CF" w:rsidRDefault="002D11CF" w:rsidP="002D11CF">
            <w:pPr>
              <w:rPr>
                <w:sz w:val="28"/>
                <w:szCs w:val="28"/>
              </w:rPr>
            </w:pPr>
            <w:r w:rsidRPr="00DE6B0D">
              <w:rPr>
                <w:sz w:val="28"/>
                <w:szCs w:val="28"/>
              </w:rPr>
              <w:t xml:space="preserve">MEGRENDELŐ </w:t>
            </w:r>
            <w:r>
              <w:rPr>
                <w:sz w:val="28"/>
                <w:szCs w:val="28"/>
              </w:rPr>
              <w:t>TALAJ</w:t>
            </w:r>
            <w:r w:rsidRPr="00DE6B0D">
              <w:rPr>
                <w:sz w:val="28"/>
                <w:szCs w:val="28"/>
              </w:rPr>
              <w:t>VIZSGÁLAT</w:t>
            </w:r>
            <w:r>
              <w:rPr>
                <w:sz w:val="28"/>
                <w:szCs w:val="28"/>
              </w:rPr>
              <w:t>OK</w:t>
            </w:r>
            <w:r w:rsidRPr="00DE6B0D">
              <w:rPr>
                <w:sz w:val="28"/>
                <w:szCs w:val="28"/>
              </w:rPr>
              <w:t>HOZ</w:t>
            </w:r>
          </w:p>
          <w:p w14:paraId="63F911E1" w14:textId="77777777" w:rsidR="002D11CF" w:rsidRDefault="002D11CF" w:rsidP="002D11C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974" w:type="dxa"/>
            <w:tcBorders>
              <w:left w:val="nil"/>
              <w:right w:val="single" w:sz="4" w:space="0" w:color="000000"/>
            </w:tcBorders>
            <w:vAlign w:val="center"/>
          </w:tcPr>
          <w:p w14:paraId="652FDFEB" w14:textId="77777777" w:rsidR="002D11CF" w:rsidRDefault="002D11CF" w:rsidP="002D11C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E2BE2" w14:textId="77777777" w:rsidR="002D11CF" w:rsidRDefault="002D11CF" w:rsidP="002D11CF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Munkaszám: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6846C" w14:textId="77777777" w:rsidR="002D11CF" w:rsidRDefault="002D11CF" w:rsidP="002D11CF">
            <w:pPr>
              <w:snapToGrid w:val="0"/>
              <w:jc w:val="center"/>
              <w:rPr>
                <w:sz w:val="24"/>
              </w:rPr>
            </w:pPr>
          </w:p>
        </w:tc>
      </w:tr>
      <w:tr w:rsidR="002D11CF" w14:paraId="5FE3C31C" w14:textId="77777777" w:rsidTr="00F45DB8">
        <w:trPr>
          <w:trHeight w:val="340"/>
          <w:jc w:val="center"/>
        </w:trPr>
        <w:tc>
          <w:tcPr>
            <w:tcW w:w="5552" w:type="dxa"/>
            <w:vMerge/>
          </w:tcPr>
          <w:p w14:paraId="74189078" w14:textId="77777777" w:rsidR="002D11CF" w:rsidRDefault="002D11CF" w:rsidP="002D11C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974" w:type="dxa"/>
            <w:tcBorders>
              <w:left w:val="nil"/>
              <w:right w:val="single" w:sz="4" w:space="0" w:color="000000"/>
            </w:tcBorders>
            <w:vAlign w:val="center"/>
          </w:tcPr>
          <w:p w14:paraId="6D6B352A" w14:textId="77777777" w:rsidR="002D11CF" w:rsidRDefault="002D11CF" w:rsidP="002D11C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389EA" w14:textId="77777777" w:rsidR="002D11CF" w:rsidRPr="002D11CF" w:rsidRDefault="002D11CF" w:rsidP="002D11CF">
            <w:pPr>
              <w:snapToGrid w:val="0"/>
              <w:jc w:val="center"/>
            </w:pPr>
            <w:r>
              <w:rPr>
                <w:sz w:val="24"/>
              </w:rPr>
              <w:t>Laborsorszám: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EA102" w14:textId="77777777" w:rsidR="002D11CF" w:rsidRDefault="002D11CF" w:rsidP="002D11CF">
            <w:pPr>
              <w:snapToGrid w:val="0"/>
              <w:jc w:val="center"/>
              <w:rPr>
                <w:sz w:val="24"/>
              </w:rPr>
            </w:pPr>
          </w:p>
        </w:tc>
      </w:tr>
    </w:tbl>
    <w:p w14:paraId="3FC0ECE7" w14:textId="77777777" w:rsidR="00AF2115" w:rsidRPr="001665C2" w:rsidRDefault="00AF211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1"/>
        <w:gridCol w:w="4300"/>
        <w:gridCol w:w="2035"/>
        <w:gridCol w:w="44"/>
        <w:gridCol w:w="2932"/>
        <w:gridCol w:w="3589"/>
      </w:tblGrid>
      <w:tr w:rsidR="00DF4BAA" w:rsidRPr="00170BB5" w14:paraId="5CF2E5DA" w14:textId="77777777" w:rsidTr="003279BF">
        <w:trPr>
          <w:trHeight w:val="340"/>
          <w:jc w:val="center"/>
        </w:trPr>
        <w:tc>
          <w:tcPr>
            <w:tcW w:w="1561" w:type="dxa"/>
            <w:vMerge w:val="restart"/>
            <w:shd w:val="clear" w:color="auto" w:fill="auto"/>
            <w:vAlign w:val="center"/>
          </w:tcPr>
          <w:p w14:paraId="674D2AB0" w14:textId="77777777" w:rsidR="00DF4BAA" w:rsidRPr="00170BB5" w:rsidRDefault="00DF4BAA" w:rsidP="003104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Megrendelő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14:paraId="166B9ACD" w14:textId="77777777" w:rsidR="00DF4BAA" w:rsidRPr="00A645EA" w:rsidRDefault="00DF4BAA" w:rsidP="00EF200D">
            <w:r w:rsidRPr="00A645EA">
              <w:t>Név:</w:t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14:paraId="391E5D6D" w14:textId="77777777" w:rsidR="00DF4BAA" w:rsidRPr="00A645EA" w:rsidRDefault="00DF4BAA" w:rsidP="00EF200D">
            <w:r w:rsidRPr="00A645EA">
              <w:t>Cím:</w:t>
            </w:r>
          </w:p>
        </w:tc>
      </w:tr>
      <w:tr w:rsidR="00DF4BAA" w:rsidRPr="00170BB5" w14:paraId="1ED86E7F" w14:textId="77777777" w:rsidTr="003279BF">
        <w:trPr>
          <w:trHeight w:val="340"/>
          <w:jc w:val="center"/>
        </w:trPr>
        <w:tc>
          <w:tcPr>
            <w:tcW w:w="1561" w:type="dxa"/>
            <w:vMerge/>
            <w:shd w:val="clear" w:color="auto" w:fill="auto"/>
            <w:vAlign w:val="center"/>
          </w:tcPr>
          <w:p w14:paraId="6D68D26E" w14:textId="77777777" w:rsidR="00DF4BAA" w:rsidRPr="00170BB5" w:rsidRDefault="00DF4BAA" w:rsidP="00EF200D">
            <w:pPr>
              <w:rPr>
                <w:sz w:val="24"/>
              </w:rPr>
            </w:pP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14:paraId="695DB7ED" w14:textId="77777777" w:rsidR="00DF4BAA" w:rsidRPr="00A645EA" w:rsidRDefault="00DF4BAA" w:rsidP="00EF200D">
            <w:r w:rsidRPr="00A645EA">
              <w:t>Adószám:</w:t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14:paraId="4B65E393" w14:textId="77777777" w:rsidR="00DF4BAA" w:rsidRPr="00A645EA" w:rsidRDefault="00DF4BAA" w:rsidP="00EF200D">
            <w:r>
              <w:t>Számlázási cím:</w:t>
            </w:r>
          </w:p>
        </w:tc>
      </w:tr>
      <w:tr w:rsidR="00DF4BAA" w:rsidRPr="00170BB5" w14:paraId="01D4E7A7" w14:textId="77777777" w:rsidTr="003279BF">
        <w:trPr>
          <w:trHeight w:val="340"/>
          <w:jc w:val="center"/>
        </w:trPr>
        <w:tc>
          <w:tcPr>
            <w:tcW w:w="1561" w:type="dxa"/>
            <w:vMerge/>
            <w:shd w:val="clear" w:color="auto" w:fill="auto"/>
            <w:vAlign w:val="center"/>
          </w:tcPr>
          <w:p w14:paraId="7013CDC8" w14:textId="77777777" w:rsidR="00DF4BAA" w:rsidRPr="00170BB5" w:rsidRDefault="00DF4BAA" w:rsidP="00EF200D">
            <w:pPr>
              <w:rPr>
                <w:sz w:val="24"/>
              </w:rPr>
            </w:pP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14:paraId="42CA7515" w14:textId="77777777" w:rsidR="00DF4BAA" w:rsidRPr="00A645EA" w:rsidRDefault="00DF4BAA" w:rsidP="00EF200D">
            <w:r w:rsidRPr="00A645EA">
              <w:t>E-mail:</w:t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14:paraId="6BFA712E" w14:textId="77777777" w:rsidR="00DF4BAA" w:rsidRPr="00A645EA" w:rsidRDefault="00DF4BAA" w:rsidP="00EF200D">
            <w:r w:rsidRPr="00A645EA">
              <w:t>Telefon:</w:t>
            </w:r>
          </w:p>
        </w:tc>
      </w:tr>
      <w:tr w:rsidR="00A140DC" w:rsidRPr="00170BB5" w14:paraId="552C9FA0" w14:textId="77777777" w:rsidTr="00A140DC">
        <w:trPr>
          <w:trHeight w:val="340"/>
          <w:jc w:val="center"/>
        </w:trPr>
        <w:tc>
          <w:tcPr>
            <w:tcW w:w="1561" w:type="dxa"/>
            <w:shd w:val="clear" w:color="auto" w:fill="auto"/>
            <w:vAlign w:val="center"/>
          </w:tcPr>
          <w:p w14:paraId="5FC7A18C" w14:textId="77777777" w:rsidR="00A140DC" w:rsidRPr="007A3881" w:rsidRDefault="00A140DC" w:rsidP="00EF200D">
            <w:r w:rsidRPr="007A3881">
              <w:t>Kapcsolattartó</w:t>
            </w:r>
          </w:p>
        </w:tc>
        <w:tc>
          <w:tcPr>
            <w:tcW w:w="4300" w:type="dxa"/>
            <w:shd w:val="clear" w:color="auto" w:fill="auto"/>
            <w:vAlign w:val="center"/>
          </w:tcPr>
          <w:p w14:paraId="088D5454" w14:textId="77777777" w:rsidR="00A140DC" w:rsidRPr="00A645EA" w:rsidRDefault="00A140DC" w:rsidP="00EF200D">
            <w:r w:rsidRPr="00A645EA">
              <w:t>Név:</w:t>
            </w:r>
          </w:p>
        </w:tc>
        <w:tc>
          <w:tcPr>
            <w:tcW w:w="5011" w:type="dxa"/>
            <w:gridSpan w:val="3"/>
            <w:shd w:val="clear" w:color="auto" w:fill="auto"/>
            <w:vAlign w:val="center"/>
          </w:tcPr>
          <w:p w14:paraId="30E8C42D" w14:textId="77777777" w:rsidR="00A140DC" w:rsidRPr="00A645EA" w:rsidRDefault="00A140DC" w:rsidP="00EF200D">
            <w:r w:rsidRPr="00A645EA">
              <w:t>E-mail:</w:t>
            </w:r>
          </w:p>
        </w:tc>
        <w:tc>
          <w:tcPr>
            <w:tcW w:w="3589" w:type="dxa"/>
            <w:shd w:val="clear" w:color="auto" w:fill="auto"/>
            <w:vAlign w:val="center"/>
          </w:tcPr>
          <w:p w14:paraId="6CBACBE2" w14:textId="77777777" w:rsidR="00A140DC" w:rsidRPr="00A645EA" w:rsidRDefault="00A140DC" w:rsidP="00EF200D">
            <w:r w:rsidRPr="00A645EA">
              <w:t>Telefon:</w:t>
            </w:r>
          </w:p>
        </w:tc>
      </w:tr>
      <w:tr w:rsidR="00EF200D" w:rsidRPr="00170BB5" w14:paraId="6D05C830" w14:textId="77777777" w:rsidTr="00AA6FBC">
        <w:trPr>
          <w:trHeight w:val="340"/>
          <w:jc w:val="center"/>
        </w:trPr>
        <w:tc>
          <w:tcPr>
            <w:tcW w:w="7896" w:type="dxa"/>
            <w:gridSpan w:val="3"/>
            <w:shd w:val="clear" w:color="auto" w:fill="auto"/>
            <w:vAlign w:val="center"/>
          </w:tcPr>
          <w:p w14:paraId="2BF4A726" w14:textId="77777777" w:rsidR="00EF200D" w:rsidRPr="00A645EA" w:rsidRDefault="00EF200D" w:rsidP="00EF200D">
            <w:r w:rsidRPr="00A645EA">
              <w:t>Mintavevő:</w:t>
            </w:r>
          </w:p>
        </w:tc>
        <w:tc>
          <w:tcPr>
            <w:tcW w:w="6565" w:type="dxa"/>
            <w:gridSpan w:val="3"/>
            <w:shd w:val="clear" w:color="auto" w:fill="auto"/>
            <w:vAlign w:val="center"/>
          </w:tcPr>
          <w:p w14:paraId="63BD3777" w14:textId="77777777" w:rsidR="00EF200D" w:rsidRPr="00A645EA" w:rsidRDefault="00EF200D" w:rsidP="00EF200D">
            <w:r w:rsidRPr="00A645EA">
              <w:t>Mintavétel ideje:</w:t>
            </w:r>
          </w:p>
        </w:tc>
      </w:tr>
    </w:tbl>
    <w:p w14:paraId="11DDD23A" w14:textId="77777777" w:rsidR="00AF2115" w:rsidRPr="00F45DB8" w:rsidRDefault="00AF2115">
      <w:pPr>
        <w:rPr>
          <w:sz w:val="16"/>
          <w:szCs w:val="16"/>
        </w:rPr>
      </w:pPr>
    </w:p>
    <w:tbl>
      <w:tblPr>
        <w:tblW w:w="1465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932"/>
        <w:gridCol w:w="851"/>
        <w:gridCol w:w="1559"/>
        <w:gridCol w:w="966"/>
        <w:gridCol w:w="1018"/>
        <w:gridCol w:w="1276"/>
        <w:gridCol w:w="1701"/>
        <w:gridCol w:w="1559"/>
        <w:gridCol w:w="1276"/>
        <w:gridCol w:w="1840"/>
      </w:tblGrid>
      <w:tr w:rsidR="00A70741" w:rsidRPr="00ED3109" w14:paraId="289F57C0" w14:textId="77777777" w:rsidTr="00A06703">
        <w:trPr>
          <w:trHeight w:val="286"/>
          <w:jc w:val="center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05D6A70F" w14:textId="77777777" w:rsidR="00A70741" w:rsidRPr="00A06703" w:rsidRDefault="00A70741" w:rsidP="009C2BD7">
            <w:pPr>
              <w:snapToGrid w:val="0"/>
              <w:jc w:val="center"/>
              <w:rPr>
                <w:bCs/>
              </w:rPr>
            </w:pPr>
            <w:r w:rsidRPr="00A06703">
              <w:rPr>
                <w:bCs/>
              </w:rPr>
              <w:t>Minta jele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14:paraId="16D38F77" w14:textId="77777777" w:rsidR="00A70741" w:rsidRPr="00A06703" w:rsidRDefault="00A70741" w:rsidP="009C2BD7">
            <w:pPr>
              <w:snapToGrid w:val="0"/>
              <w:jc w:val="center"/>
              <w:rPr>
                <w:bCs/>
              </w:rPr>
            </w:pPr>
            <w:r w:rsidRPr="00A06703">
              <w:rPr>
                <w:bCs/>
              </w:rPr>
              <w:t>Blokkazonosító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14:paraId="4D3397BB" w14:textId="77777777" w:rsidR="00A70741" w:rsidRPr="00A06703" w:rsidRDefault="00A70741" w:rsidP="009C2BD7">
            <w:pPr>
              <w:snapToGrid w:val="0"/>
              <w:jc w:val="center"/>
              <w:rPr>
                <w:bCs/>
              </w:rPr>
            </w:pPr>
            <w:r w:rsidRPr="00A06703">
              <w:rPr>
                <w:bCs/>
              </w:rPr>
              <w:t>Tábla-sorszám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14:paraId="4F50B00F" w14:textId="77777777" w:rsidR="00A70741" w:rsidRPr="00A06703" w:rsidRDefault="00A70741" w:rsidP="009C2BD7">
            <w:pPr>
              <w:snapToGrid w:val="0"/>
              <w:jc w:val="center"/>
              <w:rPr>
                <w:bCs/>
              </w:rPr>
            </w:pPr>
            <w:r w:rsidRPr="00A06703">
              <w:rPr>
                <w:bCs/>
              </w:rPr>
              <w:t>Hrsz.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14:paraId="657F0218" w14:textId="77777777" w:rsidR="00A70741" w:rsidRPr="00A06703" w:rsidRDefault="00A70741" w:rsidP="009C2BD7">
            <w:pPr>
              <w:snapToGrid w:val="0"/>
              <w:jc w:val="center"/>
              <w:rPr>
                <w:bCs/>
              </w:rPr>
            </w:pPr>
            <w:r w:rsidRPr="00A06703">
              <w:rPr>
                <w:bCs/>
              </w:rPr>
              <w:t>KET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14:paraId="548039F8" w14:textId="77777777" w:rsidR="00A70741" w:rsidRPr="00A06703" w:rsidRDefault="00A70741" w:rsidP="009C2BD7">
            <w:pPr>
              <w:snapToGrid w:val="0"/>
              <w:jc w:val="center"/>
              <w:rPr>
                <w:bCs/>
              </w:rPr>
            </w:pPr>
            <w:r w:rsidRPr="00A06703">
              <w:rPr>
                <w:bCs/>
              </w:rPr>
              <w:t>Terület (ha)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CC478" w14:textId="77777777" w:rsidR="00A70741" w:rsidRPr="00A06703" w:rsidRDefault="00A70741" w:rsidP="009C2BD7">
            <w:pPr>
              <w:snapToGrid w:val="0"/>
              <w:jc w:val="center"/>
              <w:rPr>
                <w:bCs/>
              </w:rPr>
            </w:pPr>
            <w:r w:rsidRPr="00A06703">
              <w:rPr>
                <w:bCs/>
              </w:rPr>
              <w:t>Művelési ág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14:paraId="744A2694" w14:textId="77777777" w:rsidR="00A70741" w:rsidRPr="00A06703" w:rsidRDefault="00A70741" w:rsidP="009C2BD7">
            <w:pPr>
              <w:snapToGrid w:val="0"/>
              <w:jc w:val="center"/>
              <w:rPr>
                <w:bCs/>
              </w:rPr>
            </w:pPr>
            <w:r w:rsidRPr="00A06703">
              <w:rPr>
                <w:bCs/>
              </w:rPr>
              <w:t>GPS hosszúság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14:paraId="5BB6E6B0" w14:textId="77777777" w:rsidR="00A70741" w:rsidRPr="00A06703" w:rsidRDefault="00A70741" w:rsidP="009C2BD7">
            <w:pPr>
              <w:snapToGrid w:val="0"/>
              <w:jc w:val="center"/>
              <w:rPr>
                <w:bCs/>
              </w:rPr>
            </w:pPr>
            <w:r w:rsidRPr="00A06703">
              <w:rPr>
                <w:bCs/>
              </w:rPr>
              <w:t>GPS szélesség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BCCF92" w14:textId="77777777" w:rsidR="00A70741" w:rsidRPr="00A06703" w:rsidRDefault="00A70741" w:rsidP="009C2BD7">
            <w:pPr>
              <w:snapToGrid w:val="0"/>
              <w:jc w:val="center"/>
              <w:rPr>
                <w:bCs/>
              </w:rPr>
            </w:pPr>
            <w:r w:rsidRPr="00A06703">
              <w:rPr>
                <w:bCs/>
              </w:rPr>
              <w:t>Mintavételi mélység</w:t>
            </w:r>
            <w:r w:rsidRPr="00A06703">
              <w:rPr>
                <w:bCs/>
              </w:rPr>
              <w:br/>
              <w:t>(-tól-ig) cm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14:paraId="7073E183" w14:textId="77777777" w:rsidR="00A70741" w:rsidRPr="00A06703" w:rsidRDefault="00A70741" w:rsidP="009C2BD7">
            <w:pPr>
              <w:snapToGrid w:val="0"/>
              <w:jc w:val="center"/>
              <w:rPr>
                <w:bCs/>
              </w:rPr>
            </w:pPr>
            <w:r w:rsidRPr="00A06703">
              <w:rPr>
                <w:bCs/>
              </w:rPr>
              <w:t>Vizsgálat</w:t>
            </w:r>
            <w:r w:rsidR="00A06447">
              <w:rPr>
                <w:bCs/>
              </w:rPr>
              <w:br/>
            </w:r>
            <w:r w:rsidR="000D4FC1" w:rsidRPr="00A06703">
              <w:rPr>
                <w:bCs/>
              </w:rPr>
              <w:t>Szűkített (Sz)</w:t>
            </w:r>
            <w:r w:rsidR="000D4FC1" w:rsidRPr="00A06703">
              <w:rPr>
                <w:bCs/>
              </w:rPr>
              <w:br/>
              <w:t>Bővített (B)</w:t>
            </w:r>
          </w:p>
        </w:tc>
      </w:tr>
      <w:tr w:rsidR="00076DDC" w14:paraId="3D2F4A78" w14:textId="77777777" w:rsidTr="00A06703">
        <w:trPr>
          <w:trHeight w:hRule="exact" w:val="425"/>
          <w:jc w:val="center"/>
        </w:trPr>
        <w:tc>
          <w:tcPr>
            <w:tcW w:w="6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03F62FA7" w14:textId="77777777" w:rsidR="00DC2581" w:rsidRDefault="00DC2581" w:rsidP="00C20B46">
            <w:pPr>
              <w:snapToGrid w:val="0"/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8ED769" w14:textId="77777777" w:rsidR="00DC2581" w:rsidRDefault="00DC2581" w:rsidP="00C20B46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EAA466" w14:textId="77777777" w:rsidR="00DC2581" w:rsidRDefault="00DC2581" w:rsidP="00C20B46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B19AF2" w14:textId="77777777" w:rsidR="00DC2581" w:rsidRDefault="00DC2581" w:rsidP="00C20B46">
            <w:pPr>
              <w:snapToGrid w:val="0"/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92111A" w14:textId="77777777" w:rsidR="00DC2581" w:rsidRDefault="00DC2581" w:rsidP="00C20B46">
            <w:pPr>
              <w:snapToGrid w:val="0"/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A6F9EC" w14:textId="77777777" w:rsidR="00DC2581" w:rsidRDefault="00DC2581" w:rsidP="00C20B46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EA6BB" w14:textId="77777777" w:rsidR="00DC2581" w:rsidRDefault="00DC2581" w:rsidP="00C20B46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DF1F2A" w14:textId="77777777" w:rsidR="00DC2581" w:rsidRDefault="00DC2581" w:rsidP="00C20B46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BB4FD2" w14:textId="77777777" w:rsidR="00DC2581" w:rsidRDefault="00DC2581" w:rsidP="00C20B46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202A7" w14:textId="77777777" w:rsidR="00DC2581" w:rsidRDefault="00054223" w:rsidP="00054223">
            <w:pPr>
              <w:snapToGrid w:val="0"/>
              <w:jc w:val="center"/>
            </w:pPr>
            <w:r>
              <w:t>-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15CB8ED" w14:textId="77777777" w:rsidR="00DC2581" w:rsidRDefault="00DC2581" w:rsidP="00C20B46">
            <w:pPr>
              <w:snapToGrid w:val="0"/>
            </w:pPr>
          </w:p>
        </w:tc>
      </w:tr>
      <w:tr w:rsidR="00054223" w14:paraId="475DF69F" w14:textId="77777777" w:rsidTr="00A06703">
        <w:trPr>
          <w:trHeight w:hRule="exact" w:val="425"/>
          <w:jc w:val="center"/>
        </w:trPr>
        <w:tc>
          <w:tcPr>
            <w:tcW w:w="6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5A48A66C" w14:textId="77777777" w:rsidR="00054223" w:rsidRDefault="00054223" w:rsidP="00054223">
            <w:pPr>
              <w:snapToGrid w:val="0"/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256C5B" w14:textId="77777777" w:rsidR="00054223" w:rsidRDefault="00054223" w:rsidP="00054223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BAA0D9" w14:textId="77777777" w:rsidR="00054223" w:rsidRDefault="00054223" w:rsidP="00054223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B96ABD" w14:textId="77777777" w:rsidR="00054223" w:rsidRDefault="00054223" w:rsidP="00054223">
            <w:pPr>
              <w:snapToGrid w:val="0"/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40C08F" w14:textId="77777777" w:rsidR="00054223" w:rsidRDefault="00054223" w:rsidP="00054223">
            <w:pPr>
              <w:snapToGrid w:val="0"/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27F702" w14:textId="77777777" w:rsidR="00054223" w:rsidRDefault="00054223" w:rsidP="00054223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BBF06" w14:textId="77777777" w:rsidR="00054223" w:rsidRDefault="00054223" w:rsidP="00054223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1C24F9" w14:textId="77777777" w:rsidR="00054223" w:rsidRDefault="00054223" w:rsidP="00054223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C31C21" w14:textId="77777777" w:rsidR="00054223" w:rsidRDefault="00054223" w:rsidP="00054223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AF641" w14:textId="77777777" w:rsidR="00054223" w:rsidRDefault="00054223" w:rsidP="00054223">
            <w:pPr>
              <w:snapToGrid w:val="0"/>
              <w:jc w:val="center"/>
            </w:pPr>
            <w:r>
              <w:t>-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965F468" w14:textId="77777777" w:rsidR="00054223" w:rsidRDefault="00054223" w:rsidP="00054223">
            <w:pPr>
              <w:snapToGrid w:val="0"/>
            </w:pPr>
          </w:p>
        </w:tc>
      </w:tr>
      <w:tr w:rsidR="00054223" w14:paraId="47A4FA15" w14:textId="77777777" w:rsidTr="00A06703">
        <w:trPr>
          <w:trHeight w:hRule="exact" w:val="425"/>
          <w:jc w:val="center"/>
        </w:trPr>
        <w:tc>
          <w:tcPr>
            <w:tcW w:w="6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7ACB1E7B" w14:textId="77777777" w:rsidR="00054223" w:rsidRDefault="00054223" w:rsidP="00054223">
            <w:pPr>
              <w:snapToGrid w:val="0"/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5D4407" w14:textId="77777777" w:rsidR="00054223" w:rsidRDefault="00054223" w:rsidP="00054223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079762" w14:textId="77777777" w:rsidR="00054223" w:rsidRDefault="00054223" w:rsidP="00054223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477872" w14:textId="77777777" w:rsidR="00054223" w:rsidRDefault="00054223" w:rsidP="00054223">
            <w:pPr>
              <w:snapToGrid w:val="0"/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49232" w14:textId="77777777" w:rsidR="00054223" w:rsidRDefault="00054223" w:rsidP="00054223">
            <w:pPr>
              <w:snapToGrid w:val="0"/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C94767" w14:textId="77777777" w:rsidR="00054223" w:rsidRDefault="00054223" w:rsidP="00054223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51FF3" w14:textId="77777777" w:rsidR="00054223" w:rsidRDefault="00054223" w:rsidP="00054223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67658D" w14:textId="77777777" w:rsidR="00054223" w:rsidRDefault="00054223" w:rsidP="00054223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AF9583" w14:textId="77777777" w:rsidR="00054223" w:rsidRDefault="00054223" w:rsidP="00054223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77A6B" w14:textId="77777777" w:rsidR="00054223" w:rsidRDefault="00054223" w:rsidP="00054223">
            <w:pPr>
              <w:snapToGrid w:val="0"/>
              <w:jc w:val="center"/>
            </w:pPr>
            <w:r>
              <w:t>-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9F002B7" w14:textId="77777777" w:rsidR="00054223" w:rsidRDefault="00054223" w:rsidP="00054223">
            <w:pPr>
              <w:snapToGrid w:val="0"/>
            </w:pPr>
          </w:p>
        </w:tc>
      </w:tr>
      <w:tr w:rsidR="00054223" w14:paraId="1B3B175B" w14:textId="77777777" w:rsidTr="00A06703">
        <w:trPr>
          <w:trHeight w:hRule="exact" w:val="425"/>
          <w:jc w:val="center"/>
        </w:trPr>
        <w:tc>
          <w:tcPr>
            <w:tcW w:w="6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1F1ADBE3" w14:textId="77777777" w:rsidR="00054223" w:rsidRDefault="00054223" w:rsidP="00054223">
            <w:pPr>
              <w:snapToGrid w:val="0"/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72484A" w14:textId="77777777" w:rsidR="00054223" w:rsidRDefault="00054223" w:rsidP="00054223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C1AE6" w14:textId="77777777" w:rsidR="00054223" w:rsidRDefault="00054223" w:rsidP="00054223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B09F20" w14:textId="77777777" w:rsidR="00054223" w:rsidRDefault="00054223" w:rsidP="00054223">
            <w:pPr>
              <w:snapToGrid w:val="0"/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D589F6" w14:textId="77777777" w:rsidR="00054223" w:rsidRDefault="00054223" w:rsidP="00054223">
            <w:pPr>
              <w:snapToGrid w:val="0"/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1A553F" w14:textId="77777777" w:rsidR="00054223" w:rsidRDefault="00054223" w:rsidP="00054223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5122D" w14:textId="77777777" w:rsidR="00054223" w:rsidRDefault="00054223" w:rsidP="00054223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D71C58" w14:textId="77777777" w:rsidR="00054223" w:rsidRDefault="00054223" w:rsidP="00054223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673E33" w14:textId="77777777" w:rsidR="00054223" w:rsidRDefault="00054223" w:rsidP="00054223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A0963" w14:textId="77777777" w:rsidR="00054223" w:rsidRDefault="00054223" w:rsidP="00054223">
            <w:pPr>
              <w:snapToGrid w:val="0"/>
              <w:jc w:val="center"/>
            </w:pPr>
            <w:r>
              <w:t>-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2D6F328" w14:textId="77777777" w:rsidR="00054223" w:rsidRDefault="00054223" w:rsidP="00054223">
            <w:pPr>
              <w:snapToGrid w:val="0"/>
            </w:pPr>
          </w:p>
        </w:tc>
      </w:tr>
      <w:tr w:rsidR="00A06703" w14:paraId="449D1BA1" w14:textId="77777777" w:rsidTr="00A06703">
        <w:trPr>
          <w:trHeight w:hRule="exact" w:val="425"/>
          <w:jc w:val="center"/>
        </w:trPr>
        <w:tc>
          <w:tcPr>
            <w:tcW w:w="6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44FBBF05" w14:textId="77777777" w:rsidR="00A06703" w:rsidRDefault="00A06703" w:rsidP="00054223">
            <w:pPr>
              <w:snapToGrid w:val="0"/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DC0F2B" w14:textId="77777777" w:rsidR="00A06703" w:rsidRDefault="00A06703" w:rsidP="00054223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3E8AC2" w14:textId="77777777" w:rsidR="00A06703" w:rsidRDefault="00A06703" w:rsidP="00054223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5E1FC6" w14:textId="77777777" w:rsidR="00A06703" w:rsidRDefault="00A06703" w:rsidP="00054223">
            <w:pPr>
              <w:snapToGrid w:val="0"/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F5CCF7" w14:textId="77777777" w:rsidR="00A06703" w:rsidRDefault="00A06703" w:rsidP="00054223">
            <w:pPr>
              <w:snapToGrid w:val="0"/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C4F7FE" w14:textId="77777777" w:rsidR="00A06703" w:rsidRDefault="00A06703" w:rsidP="00054223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ACA6D" w14:textId="77777777" w:rsidR="00A06703" w:rsidRDefault="00A06703" w:rsidP="00054223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E49AE1" w14:textId="77777777" w:rsidR="00A06703" w:rsidRDefault="00A06703" w:rsidP="00054223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167711" w14:textId="77777777" w:rsidR="00A06703" w:rsidRDefault="00A06703" w:rsidP="00054223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28C09" w14:textId="77777777" w:rsidR="00A06703" w:rsidRDefault="00A06703" w:rsidP="00054223">
            <w:pPr>
              <w:snapToGrid w:val="0"/>
              <w:jc w:val="center"/>
            </w:pPr>
            <w:r>
              <w:t>-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D230C55" w14:textId="77777777" w:rsidR="00A06703" w:rsidRDefault="00A06703" w:rsidP="00054223">
            <w:pPr>
              <w:snapToGrid w:val="0"/>
            </w:pPr>
          </w:p>
        </w:tc>
      </w:tr>
      <w:tr w:rsidR="00A06703" w14:paraId="75B7AD64" w14:textId="77777777" w:rsidTr="00A06703">
        <w:trPr>
          <w:trHeight w:hRule="exact" w:val="425"/>
          <w:jc w:val="center"/>
        </w:trPr>
        <w:tc>
          <w:tcPr>
            <w:tcW w:w="6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5A39C7FA" w14:textId="77777777" w:rsidR="00A06703" w:rsidRDefault="00A06703" w:rsidP="00054223">
            <w:pPr>
              <w:snapToGrid w:val="0"/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B9AF83" w14:textId="77777777" w:rsidR="00A06703" w:rsidRDefault="00A06703" w:rsidP="00054223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8F31CB" w14:textId="77777777" w:rsidR="00A06703" w:rsidRDefault="00A06703" w:rsidP="00054223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7626AA" w14:textId="77777777" w:rsidR="00A06703" w:rsidRDefault="00A06703" w:rsidP="00054223">
            <w:pPr>
              <w:snapToGrid w:val="0"/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B63394" w14:textId="77777777" w:rsidR="00A06703" w:rsidRDefault="00A06703" w:rsidP="00054223">
            <w:pPr>
              <w:snapToGrid w:val="0"/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E59D37" w14:textId="77777777" w:rsidR="00A06703" w:rsidRDefault="00A06703" w:rsidP="00054223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D28C3" w14:textId="77777777" w:rsidR="00A06703" w:rsidRDefault="00A06703" w:rsidP="00054223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A19C40" w14:textId="77777777" w:rsidR="00A06703" w:rsidRDefault="00A06703" w:rsidP="00054223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F4342B" w14:textId="77777777" w:rsidR="00A06703" w:rsidRDefault="00A06703" w:rsidP="00054223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22546" w14:textId="77777777" w:rsidR="00A06703" w:rsidRDefault="00A06703" w:rsidP="00054223">
            <w:pPr>
              <w:snapToGrid w:val="0"/>
              <w:jc w:val="center"/>
            </w:pPr>
            <w:r>
              <w:t>-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2DCA520" w14:textId="77777777" w:rsidR="00A06703" w:rsidRDefault="00A06703" w:rsidP="00054223">
            <w:pPr>
              <w:snapToGrid w:val="0"/>
            </w:pPr>
          </w:p>
        </w:tc>
      </w:tr>
      <w:tr w:rsidR="00A06703" w14:paraId="124C9D45" w14:textId="77777777" w:rsidTr="00A06703">
        <w:trPr>
          <w:trHeight w:hRule="exact" w:val="425"/>
          <w:jc w:val="center"/>
        </w:trPr>
        <w:tc>
          <w:tcPr>
            <w:tcW w:w="6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2283BD55" w14:textId="77777777" w:rsidR="00A06703" w:rsidRDefault="00A06703" w:rsidP="00054223">
            <w:pPr>
              <w:snapToGrid w:val="0"/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031DDA" w14:textId="77777777" w:rsidR="00A06703" w:rsidRDefault="00A06703" w:rsidP="00054223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9D01F9" w14:textId="77777777" w:rsidR="00A06703" w:rsidRDefault="00A06703" w:rsidP="00054223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6175C4" w14:textId="77777777" w:rsidR="00A06703" w:rsidRDefault="00A06703" w:rsidP="00054223">
            <w:pPr>
              <w:snapToGrid w:val="0"/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EF9E8B" w14:textId="77777777" w:rsidR="00A06703" w:rsidRDefault="00A06703" w:rsidP="00054223">
            <w:pPr>
              <w:snapToGrid w:val="0"/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A21921" w14:textId="77777777" w:rsidR="00A06703" w:rsidRDefault="00A06703" w:rsidP="00054223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AF0A4" w14:textId="77777777" w:rsidR="00A06703" w:rsidRDefault="00A06703" w:rsidP="00054223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DE7B8D" w14:textId="77777777" w:rsidR="00A06703" w:rsidRDefault="00A06703" w:rsidP="00054223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369DFF" w14:textId="77777777" w:rsidR="00A06703" w:rsidRDefault="00A06703" w:rsidP="00054223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82E4F" w14:textId="77777777" w:rsidR="00A06703" w:rsidRDefault="00A06703" w:rsidP="00054223">
            <w:pPr>
              <w:snapToGrid w:val="0"/>
              <w:jc w:val="center"/>
            </w:pPr>
            <w:r>
              <w:t>-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9F54B0A" w14:textId="77777777" w:rsidR="00A06703" w:rsidRDefault="00A06703" w:rsidP="00054223">
            <w:pPr>
              <w:snapToGrid w:val="0"/>
            </w:pPr>
          </w:p>
        </w:tc>
      </w:tr>
      <w:tr w:rsidR="00054223" w14:paraId="4C4153AA" w14:textId="77777777" w:rsidTr="00A06703">
        <w:trPr>
          <w:trHeight w:hRule="exact" w:val="425"/>
          <w:jc w:val="center"/>
        </w:trPr>
        <w:tc>
          <w:tcPr>
            <w:tcW w:w="6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203A235B" w14:textId="77777777" w:rsidR="00054223" w:rsidRDefault="00054223" w:rsidP="00054223">
            <w:pPr>
              <w:snapToGrid w:val="0"/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6B11E1" w14:textId="77777777" w:rsidR="00054223" w:rsidRDefault="00054223" w:rsidP="00054223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9CAF1" w14:textId="77777777" w:rsidR="00054223" w:rsidRDefault="00054223" w:rsidP="00054223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0B501A" w14:textId="77777777" w:rsidR="00054223" w:rsidRDefault="00054223" w:rsidP="00054223">
            <w:pPr>
              <w:snapToGrid w:val="0"/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0CB30A" w14:textId="77777777" w:rsidR="00054223" w:rsidRDefault="00054223" w:rsidP="00054223">
            <w:pPr>
              <w:snapToGrid w:val="0"/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D45F3" w14:textId="77777777" w:rsidR="00054223" w:rsidRDefault="00054223" w:rsidP="00054223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14169" w14:textId="77777777" w:rsidR="00054223" w:rsidRDefault="00054223" w:rsidP="00054223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274A96" w14:textId="77777777" w:rsidR="00054223" w:rsidRDefault="00054223" w:rsidP="00054223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65367B" w14:textId="77777777" w:rsidR="00054223" w:rsidRDefault="00054223" w:rsidP="00054223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7EC4B" w14:textId="77777777" w:rsidR="00054223" w:rsidRDefault="00054223" w:rsidP="00054223">
            <w:pPr>
              <w:snapToGrid w:val="0"/>
              <w:jc w:val="center"/>
            </w:pPr>
            <w:r>
              <w:t>-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60CA64" w14:textId="77777777" w:rsidR="00054223" w:rsidRDefault="00054223" w:rsidP="00054223">
            <w:pPr>
              <w:snapToGrid w:val="0"/>
            </w:pPr>
          </w:p>
        </w:tc>
      </w:tr>
    </w:tbl>
    <w:p w14:paraId="01338BFC" w14:textId="77777777" w:rsidR="000371EB" w:rsidRPr="000D4FC1" w:rsidRDefault="002C74D6" w:rsidP="000371EB">
      <w:pPr>
        <w:rPr>
          <w:sz w:val="18"/>
          <w:szCs w:val="18"/>
        </w:rPr>
      </w:pPr>
      <w:r>
        <w:rPr>
          <w:sz w:val="24"/>
          <w:szCs w:val="24"/>
        </w:rPr>
        <w:tab/>
      </w:r>
    </w:p>
    <w:p w14:paraId="318DF340" w14:textId="77777777" w:rsidR="004D4DC3" w:rsidRDefault="00DE6B0D" w:rsidP="001665C2">
      <w:pPr>
        <w:ind w:firstLine="708"/>
        <w:rPr>
          <w:sz w:val="24"/>
          <w:szCs w:val="24"/>
        </w:rPr>
      </w:pPr>
      <w:r>
        <w:rPr>
          <w:sz w:val="24"/>
          <w:szCs w:val="24"/>
        </w:rPr>
        <w:t>Összesen: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db</w:t>
      </w:r>
    </w:p>
    <w:p w14:paraId="2DB9BAA4" w14:textId="77777777" w:rsidR="004D4DC3" w:rsidRPr="00AA6FBC" w:rsidRDefault="004D4DC3" w:rsidP="001665C2">
      <w:pPr>
        <w:ind w:firstLine="708"/>
        <w:rPr>
          <w:sz w:val="16"/>
          <w:szCs w:val="16"/>
        </w:rPr>
      </w:pPr>
    </w:p>
    <w:p w14:paraId="4939E322" w14:textId="77777777" w:rsidR="00C53C16" w:rsidRDefault="00C53C16" w:rsidP="00C53C16">
      <w:pPr>
        <w:pStyle w:val="Voettekst"/>
      </w:pPr>
      <w:r>
        <w:t>A Megrendelő aláírásával igazolja, hogy ismeri és elfogadja az Eurofins Minerág Kft általános szerződési feltételeit, valamint a megrendelés időpontjában érvényes, jelen megrendelésre vonatkozó vizsgálati árait.</w:t>
      </w:r>
    </w:p>
    <w:p w14:paraId="4CCB5E5D" w14:textId="77777777" w:rsidR="00DE6B0D" w:rsidRPr="00AA6FBC" w:rsidRDefault="00DE6B0D" w:rsidP="00DE6B0D">
      <w:pPr>
        <w:rPr>
          <w:sz w:val="16"/>
          <w:szCs w:val="16"/>
        </w:rPr>
      </w:pPr>
    </w:p>
    <w:p w14:paraId="30EFF133" w14:textId="77777777" w:rsidR="00DE6B0D" w:rsidRDefault="000371EB" w:rsidP="00DE6B0D">
      <w:pPr>
        <w:ind w:firstLine="708"/>
        <w:rPr>
          <w:sz w:val="24"/>
          <w:szCs w:val="24"/>
        </w:rPr>
      </w:pPr>
      <w:r>
        <w:rPr>
          <w:sz w:val="24"/>
          <w:szCs w:val="24"/>
        </w:rPr>
        <w:t>Dátum: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D4FC1">
        <w:rPr>
          <w:sz w:val="24"/>
          <w:szCs w:val="24"/>
        </w:rPr>
        <w:tab/>
      </w:r>
      <w:r w:rsidR="000D4FC1">
        <w:rPr>
          <w:sz w:val="24"/>
          <w:szCs w:val="24"/>
        </w:rPr>
        <w:tab/>
      </w:r>
      <w:r w:rsidR="000D4FC1">
        <w:rPr>
          <w:sz w:val="24"/>
          <w:szCs w:val="24"/>
        </w:rPr>
        <w:tab/>
      </w:r>
      <w:r w:rsidR="0006678D">
        <w:rPr>
          <w:sz w:val="24"/>
          <w:szCs w:val="24"/>
        </w:rPr>
        <w:tab/>
      </w:r>
      <w:r w:rsidR="0006678D">
        <w:rPr>
          <w:sz w:val="24"/>
          <w:szCs w:val="24"/>
        </w:rPr>
        <w:tab/>
      </w:r>
      <w:r w:rsidR="000D4FC1">
        <w:rPr>
          <w:sz w:val="24"/>
          <w:szCs w:val="24"/>
        </w:rPr>
        <w:tab/>
      </w:r>
      <w:r w:rsidR="000D4FC1">
        <w:rPr>
          <w:sz w:val="24"/>
          <w:szCs w:val="24"/>
        </w:rPr>
        <w:tab/>
      </w:r>
      <w:r w:rsidR="0006678D">
        <w:rPr>
          <w:sz w:val="24"/>
          <w:szCs w:val="24"/>
        </w:rPr>
        <w:tab/>
      </w:r>
      <w:r w:rsidR="0006678D">
        <w:rPr>
          <w:sz w:val="24"/>
          <w:szCs w:val="24"/>
        </w:rPr>
        <w:tab/>
        <w:t>...........................</w:t>
      </w:r>
      <w:r w:rsidR="00EB4F5C">
        <w:rPr>
          <w:sz w:val="24"/>
          <w:szCs w:val="24"/>
        </w:rPr>
        <w:t>.............</w:t>
      </w:r>
      <w:r w:rsidR="0006678D">
        <w:rPr>
          <w:sz w:val="24"/>
          <w:szCs w:val="24"/>
        </w:rPr>
        <w:t>........................</w:t>
      </w:r>
    </w:p>
    <w:p w14:paraId="0004FC16" w14:textId="77777777" w:rsidR="00AF2115" w:rsidRDefault="00EB4F5C" w:rsidP="000D4FC1">
      <w:pPr>
        <w:ind w:left="10620" w:firstLine="708"/>
        <w:rPr>
          <w:sz w:val="24"/>
        </w:rPr>
      </w:pPr>
      <w:r>
        <w:rPr>
          <w:sz w:val="24"/>
        </w:rPr>
        <w:t>Megrendelő</w:t>
      </w:r>
    </w:p>
    <w:p w14:paraId="5A478134" w14:textId="77777777" w:rsidR="00E76391" w:rsidRPr="00110C41" w:rsidRDefault="00E76391" w:rsidP="00E76391"/>
    <w:sectPr w:rsidR="00E76391" w:rsidRPr="00110C41" w:rsidSect="00924E6A">
      <w:headerReference w:type="default" r:id="rId6"/>
      <w:footerReference w:type="default" r:id="rId7"/>
      <w:footnotePr>
        <w:pos w:val="beneathText"/>
      </w:footnotePr>
      <w:pgSz w:w="16837" w:h="11905" w:orient="landscape"/>
      <w:pgMar w:top="720" w:right="720" w:bottom="720" w:left="72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9D89B" w14:textId="77777777" w:rsidR="00543911" w:rsidRDefault="00543911">
      <w:r>
        <w:separator/>
      </w:r>
    </w:p>
  </w:endnote>
  <w:endnote w:type="continuationSeparator" w:id="0">
    <w:p w14:paraId="3504A7F5" w14:textId="77777777" w:rsidR="00543911" w:rsidRDefault="00543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New-Roman-Bold+1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40"/>
      <w:gridCol w:w="1440"/>
      <w:gridCol w:w="1440"/>
    </w:tblGrid>
    <w:tr w:rsidR="00EC770C" w:rsidRPr="00AC1E8B" w14:paraId="32F27655" w14:textId="77777777" w:rsidTr="009C2BD7">
      <w:trPr>
        <w:jc w:val="center"/>
      </w:trPr>
      <w:tc>
        <w:tcPr>
          <w:tcW w:w="1440" w:type="dxa"/>
        </w:tcPr>
        <w:p w14:paraId="72195D04" w14:textId="77777777" w:rsidR="00EC770C" w:rsidRPr="00AC1E8B" w:rsidRDefault="00EC770C" w:rsidP="00EC770C">
          <w:pPr>
            <w:pStyle w:val="Voettekst"/>
            <w:jc w:val="center"/>
            <w:rPr>
              <w:sz w:val="16"/>
              <w:szCs w:val="16"/>
            </w:rPr>
          </w:pPr>
          <w:r w:rsidRPr="00AC1E8B">
            <w:rPr>
              <w:sz w:val="16"/>
              <w:szCs w:val="16"/>
            </w:rPr>
            <w:t>Azonosító</w:t>
          </w:r>
        </w:p>
      </w:tc>
      <w:tc>
        <w:tcPr>
          <w:tcW w:w="1440" w:type="dxa"/>
          <w:shd w:val="clear" w:color="auto" w:fill="auto"/>
        </w:tcPr>
        <w:p w14:paraId="5212552B" w14:textId="77777777" w:rsidR="00EC770C" w:rsidRPr="00AC1E8B" w:rsidRDefault="00EC770C" w:rsidP="00EC770C">
          <w:pPr>
            <w:pStyle w:val="Voettekst"/>
            <w:jc w:val="center"/>
            <w:rPr>
              <w:sz w:val="16"/>
              <w:szCs w:val="16"/>
            </w:rPr>
          </w:pPr>
          <w:r w:rsidRPr="00AC1E8B">
            <w:rPr>
              <w:sz w:val="16"/>
              <w:szCs w:val="16"/>
            </w:rPr>
            <w:t>Kiadás/Verzió</w:t>
          </w:r>
        </w:p>
      </w:tc>
      <w:tc>
        <w:tcPr>
          <w:tcW w:w="1440" w:type="dxa"/>
        </w:tcPr>
        <w:p w14:paraId="245A300F" w14:textId="77777777" w:rsidR="00EC770C" w:rsidRPr="00AC1E8B" w:rsidRDefault="00EC770C" w:rsidP="00EC770C">
          <w:pPr>
            <w:pStyle w:val="Voettekst"/>
            <w:jc w:val="center"/>
            <w:rPr>
              <w:sz w:val="16"/>
              <w:szCs w:val="16"/>
            </w:rPr>
          </w:pPr>
          <w:r w:rsidRPr="00AC1E8B">
            <w:rPr>
              <w:sz w:val="16"/>
              <w:szCs w:val="16"/>
            </w:rPr>
            <w:t>Oldal</w:t>
          </w:r>
        </w:p>
      </w:tc>
    </w:tr>
    <w:tr w:rsidR="00EC770C" w:rsidRPr="00AC1E8B" w14:paraId="7EDE51C1" w14:textId="77777777" w:rsidTr="009C2BD7">
      <w:trPr>
        <w:jc w:val="center"/>
      </w:trPr>
      <w:tc>
        <w:tcPr>
          <w:tcW w:w="1440" w:type="dxa"/>
        </w:tcPr>
        <w:p w14:paraId="1AB26E47" w14:textId="77777777" w:rsidR="00EC770C" w:rsidRPr="00AC1E8B" w:rsidRDefault="00EC770C" w:rsidP="00EC770C">
          <w:pPr>
            <w:pStyle w:val="Voettekst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F-10</w:t>
          </w:r>
          <w:r w:rsidR="003171A2">
            <w:rPr>
              <w:sz w:val="16"/>
              <w:szCs w:val="16"/>
            </w:rPr>
            <w:t>8</w:t>
          </w:r>
        </w:p>
      </w:tc>
      <w:tc>
        <w:tcPr>
          <w:tcW w:w="1440" w:type="dxa"/>
          <w:shd w:val="clear" w:color="auto" w:fill="auto"/>
        </w:tcPr>
        <w:p w14:paraId="4A3D53A3" w14:textId="77777777" w:rsidR="00EC770C" w:rsidRPr="00AC1E8B" w:rsidRDefault="00EC770C" w:rsidP="00EC770C">
          <w:pPr>
            <w:pStyle w:val="Voettekst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11/</w:t>
          </w:r>
          <w:r w:rsidR="00043BB0">
            <w:rPr>
              <w:sz w:val="16"/>
              <w:szCs w:val="16"/>
            </w:rPr>
            <w:t>3</w:t>
          </w:r>
        </w:p>
      </w:tc>
      <w:tc>
        <w:tcPr>
          <w:tcW w:w="1440" w:type="dxa"/>
        </w:tcPr>
        <w:p w14:paraId="2DBE76BF" w14:textId="77777777" w:rsidR="00EC770C" w:rsidRPr="00AC1E8B" w:rsidRDefault="00EC770C" w:rsidP="00EC770C">
          <w:pPr>
            <w:pStyle w:val="Voettekst"/>
            <w:jc w:val="center"/>
            <w:rPr>
              <w:sz w:val="16"/>
              <w:szCs w:val="16"/>
            </w:rPr>
          </w:pPr>
        </w:p>
      </w:tc>
    </w:tr>
  </w:tbl>
  <w:p w14:paraId="31F3472F" w14:textId="77777777" w:rsidR="00E76391" w:rsidRDefault="00E76391">
    <w:pPr>
      <w:pStyle w:val="Voettekst"/>
    </w:pPr>
  </w:p>
  <w:p w14:paraId="5CFEA978" w14:textId="77777777" w:rsidR="00AC1E8B" w:rsidRPr="00AC1E8B" w:rsidRDefault="00AC1E8B">
    <w:pPr>
      <w:pStyle w:val="Voetteks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F082C" w14:textId="77777777" w:rsidR="00543911" w:rsidRDefault="00543911">
      <w:r>
        <w:separator/>
      </w:r>
    </w:p>
  </w:footnote>
  <w:footnote w:type="continuationSeparator" w:id="0">
    <w:p w14:paraId="20BDE06A" w14:textId="77777777" w:rsidR="00543911" w:rsidRDefault="005439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jc w:val="center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774"/>
    </w:tblGrid>
    <w:tr w:rsidR="008B7A73" w14:paraId="0548B5C3" w14:textId="77777777" w:rsidTr="002D11CF">
      <w:trPr>
        <w:cantSplit/>
        <w:trHeight w:val="1418"/>
        <w:jc w:val="center"/>
      </w:trPr>
      <w:tc>
        <w:tcPr>
          <w:tcW w:w="10774" w:type="dxa"/>
        </w:tcPr>
        <w:p w14:paraId="1BB837FD" w14:textId="77777777" w:rsidR="008B7A73" w:rsidRDefault="008B7A73" w:rsidP="00AC1E8B">
          <w:pPr>
            <w:tabs>
              <w:tab w:val="left" w:pos="3264"/>
              <w:tab w:val="center" w:pos="5317"/>
            </w:tabs>
            <w:jc w:val="center"/>
          </w:pPr>
          <w:r w:rsidRPr="008F6AA1">
            <w:rPr>
              <w:color w:val="000000"/>
              <w:sz w:val="16"/>
              <w:szCs w:val="16"/>
            </w:rPr>
            <w:pict w14:anchorId="27062EC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14.5pt;height:23pt">
                <v:imagedata r:id="rId1" o:title=""/>
              </v:shape>
            </w:pict>
          </w:r>
          <w:r>
            <w:br/>
          </w:r>
          <w:r w:rsidR="00043BB0">
            <w:t xml:space="preserve">Eurofins MINERÁG Kft. </w:t>
          </w:r>
          <w:r w:rsidR="00043BB0" w:rsidRPr="00B71EC2">
            <w:t>Laboratórium</w:t>
          </w:r>
          <w:r w:rsidR="00043BB0">
            <w:br/>
          </w:r>
          <w:r w:rsidR="00043BB0" w:rsidRPr="00AA06C8">
            <w:rPr>
              <w:color w:val="000000"/>
              <w:sz w:val="18"/>
              <w:szCs w:val="18"/>
            </w:rPr>
            <w:t xml:space="preserve">A NAH által </w:t>
          </w:r>
          <w:r w:rsidR="00043BB0">
            <w:rPr>
              <w:color w:val="000000"/>
              <w:sz w:val="18"/>
              <w:szCs w:val="18"/>
            </w:rPr>
            <w:t xml:space="preserve">NAH-1-1207/2023 </w:t>
          </w:r>
          <w:r w:rsidR="00043BB0" w:rsidRPr="00AA06C8">
            <w:rPr>
              <w:color w:val="000000"/>
              <w:sz w:val="18"/>
              <w:szCs w:val="18"/>
            </w:rPr>
            <w:t>számon akkreditált vizsgálólaboratórium.</w:t>
          </w:r>
          <w:r w:rsidR="00043BB0">
            <w:br/>
          </w:r>
          <w:r w:rsidR="00043BB0">
            <w:rPr>
              <w:sz w:val="16"/>
              <w:szCs w:val="16"/>
            </w:rPr>
            <w:t xml:space="preserve">7100 Szekszárd, </w:t>
          </w:r>
          <w:proofErr w:type="spellStart"/>
          <w:r w:rsidR="00043BB0">
            <w:rPr>
              <w:sz w:val="16"/>
              <w:szCs w:val="16"/>
            </w:rPr>
            <w:t>Keselyűsi</w:t>
          </w:r>
          <w:proofErr w:type="spellEnd"/>
          <w:r w:rsidR="00043BB0">
            <w:rPr>
              <w:sz w:val="16"/>
              <w:szCs w:val="16"/>
            </w:rPr>
            <w:t xml:space="preserve"> u. 9. Tel.: 74/529-684 - 74/529-687, E-mail: </w:t>
          </w:r>
          <w:hyperlink r:id="rId2" w:history="1">
            <w:r w:rsidR="00043BB0" w:rsidRPr="005F2A76">
              <w:rPr>
                <w:rStyle w:val="Hyperlink"/>
                <w:sz w:val="16"/>
                <w:szCs w:val="16"/>
              </w:rPr>
              <w:t>office.minerag@ftcee.eurofins.com</w:t>
            </w:r>
          </w:hyperlink>
          <w:r w:rsidR="00043BB0">
            <w:rPr>
              <w:sz w:val="16"/>
              <w:szCs w:val="16"/>
            </w:rPr>
            <w:br/>
          </w:r>
          <w:r w:rsidR="00043BB0">
            <w:rPr>
              <w:rFonts w:ascii="Times-New-Roman-Bold+1" w:hAnsi="Times-New-Roman-Bold+1" w:cs="Times-New-Roman-Bold+1"/>
              <w:b/>
              <w:bCs/>
              <w:sz w:val="16"/>
              <w:szCs w:val="16"/>
            </w:rPr>
            <w:t>https://www.eurofins-agro.com/hu</w:t>
          </w:r>
        </w:p>
      </w:tc>
    </w:tr>
  </w:tbl>
  <w:p w14:paraId="5171ACF1" w14:textId="77777777" w:rsidR="008B7A73" w:rsidRDefault="008B7A73">
    <w:pPr>
      <w:rPr>
        <w:lang w:val="nl-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2F21"/>
    <w:rsid w:val="00020A34"/>
    <w:rsid w:val="000371EB"/>
    <w:rsid w:val="00043BB0"/>
    <w:rsid w:val="00054223"/>
    <w:rsid w:val="00065296"/>
    <w:rsid w:val="0006678D"/>
    <w:rsid w:val="00076DDC"/>
    <w:rsid w:val="000D4FC1"/>
    <w:rsid w:val="000F5D34"/>
    <w:rsid w:val="00110C41"/>
    <w:rsid w:val="00132A67"/>
    <w:rsid w:val="001665C2"/>
    <w:rsid w:val="00167FA6"/>
    <w:rsid w:val="00170BB5"/>
    <w:rsid w:val="001C6F19"/>
    <w:rsid w:val="00201651"/>
    <w:rsid w:val="002377EF"/>
    <w:rsid w:val="00250C30"/>
    <w:rsid w:val="002C74D6"/>
    <w:rsid w:val="002D11CF"/>
    <w:rsid w:val="002E3C0C"/>
    <w:rsid w:val="002E4B5C"/>
    <w:rsid w:val="0031044E"/>
    <w:rsid w:val="00313D57"/>
    <w:rsid w:val="003171A2"/>
    <w:rsid w:val="003279BF"/>
    <w:rsid w:val="00370E77"/>
    <w:rsid w:val="00371F09"/>
    <w:rsid w:val="003B092D"/>
    <w:rsid w:val="003C2517"/>
    <w:rsid w:val="004579D7"/>
    <w:rsid w:val="004B08F1"/>
    <w:rsid w:val="004C3BC1"/>
    <w:rsid w:val="004D4DC3"/>
    <w:rsid w:val="00500B57"/>
    <w:rsid w:val="00507A57"/>
    <w:rsid w:val="00543911"/>
    <w:rsid w:val="00553325"/>
    <w:rsid w:val="00586FF7"/>
    <w:rsid w:val="005E436F"/>
    <w:rsid w:val="005F1A8A"/>
    <w:rsid w:val="006016C8"/>
    <w:rsid w:val="006119BD"/>
    <w:rsid w:val="006143B1"/>
    <w:rsid w:val="00660DFE"/>
    <w:rsid w:val="006772C2"/>
    <w:rsid w:val="00707C7C"/>
    <w:rsid w:val="00710602"/>
    <w:rsid w:val="00776CBD"/>
    <w:rsid w:val="007A3881"/>
    <w:rsid w:val="007C64FC"/>
    <w:rsid w:val="0083059A"/>
    <w:rsid w:val="00842889"/>
    <w:rsid w:val="008B7A73"/>
    <w:rsid w:val="00924E6A"/>
    <w:rsid w:val="00925D4F"/>
    <w:rsid w:val="009273A8"/>
    <w:rsid w:val="00986D74"/>
    <w:rsid w:val="009A3D75"/>
    <w:rsid w:val="009C2BD7"/>
    <w:rsid w:val="009C654F"/>
    <w:rsid w:val="00A06447"/>
    <w:rsid w:val="00A06703"/>
    <w:rsid w:val="00A140DC"/>
    <w:rsid w:val="00A645EA"/>
    <w:rsid w:val="00A65ED4"/>
    <w:rsid w:val="00A70741"/>
    <w:rsid w:val="00A94605"/>
    <w:rsid w:val="00AA06C8"/>
    <w:rsid w:val="00AA114C"/>
    <w:rsid w:val="00AA6FBC"/>
    <w:rsid w:val="00AC1E8B"/>
    <w:rsid w:val="00AD14CD"/>
    <w:rsid w:val="00AF2115"/>
    <w:rsid w:val="00B92845"/>
    <w:rsid w:val="00BC1E39"/>
    <w:rsid w:val="00C20B46"/>
    <w:rsid w:val="00C27F47"/>
    <w:rsid w:val="00C36349"/>
    <w:rsid w:val="00C53C16"/>
    <w:rsid w:val="00C74917"/>
    <w:rsid w:val="00CD1D30"/>
    <w:rsid w:val="00CD2F21"/>
    <w:rsid w:val="00D11A6A"/>
    <w:rsid w:val="00D51088"/>
    <w:rsid w:val="00D76C7A"/>
    <w:rsid w:val="00D84628"/>
    <w:rsid w:val="00DC2581"/>
    <w:rsid w:val="00DC7E8C"/>
    <w:rsid w:val="00DE6B0D"/>
    <w:rsid w:val="00DF4BAA"/>
    <w:rsid w:val="00E0417A"/>
    <w:rsid w:val="00E371F0"/>
    <w:rsid w:val="00E43C4F"/>
    <w:rsid w:val="00E7194F"/>
    <w:rsid w:val="00E76391"/>
    <w:rsid w:val="00EB4F5C"/>
    <w:rsid w:val="00EC770C"/>
    <w:rsid w:val="00EF200D"/>
    <w:rsid w:val="00F168C8"/>
    <w:rsid w:val="00F17471"/>
    <w:rsid w:val="00F26E79"/>
    <w:rsid w:val="00F45DB8"/>
    <w:rsid w:val="00FA5757"/>
    <w:rsid w:val="00FC0ABF"/>
    <w:rsid w:val="00FE13B1"/>
    <w:rsid w:val="00FF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40B901"/>
  <w15:chartTrackingRefBased/>
  <w15:docId w15:val="{0AD1FBCE-21CA-4DC9-8810-302DA57D6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uppressAutoHyphens/>
    </w:pPr>
    <w:rPr>
      <w:lang w:val="hu-HU" w:eastAsia="ar-SA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character" w:styleId="Standaardalinea-lettertype0">
    <w:name w:val="Default Paragraph Font"/>
    <w:semiHidden/>
  </w:style>
  <w:style w:type="paragraph" w:customStyle="1" w:styleId="Cmsor">
    <w:name w:val="Címsor"/>
    <w:basedOn w:val="Standaard"/>
    <w:next w:val="Platteteks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lattetekst">
    <w:name w:val="Body Text"/>
    <w:basedOn w:val="Standaard"/>
    <w:pPr>
      <w:spacing w:after="120"/>
    </w:pPr>
  </w:style>
  <w:style w:type="paragraph" w:styleId="Lijst">
    <w:name w:val="List"/>
    <w:basedOn w:val="Plattetekst"/>
    <w:rPr>
      <w:rFonts w:cs="Tahoma"/>
    </w:rPr>
  </w:style>
  <w:style w:type="paragraph" w:customStyle="1" w:styleId="Felirat">
    <w:name w:val="Felirat"/>
    <w:basedOn w:val="Standa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rgymutat">
    <w:name w:val="Tárgymutató"/>
    <w:basedOn w:val="Standaard"/>
    <w:pPr>
      <w:suppressLineNumbers/>
    </w:pPr>
    <w:rPr>
      <w:rFonts w:cs="Tahoma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paragraph" w:customStyle="1" w:styleId="Tblzattartalom">
    <w:name w:val="Táblázattartalom"/>
    <w:basedOn w:val="Standaard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character" w:styleId="Hyperlink">
    <w:name w:val="Hyperlink"/>
    <w:rsid w:val="00201651"/>
    <w:rPr>
      <w:color w:val="0000FF"/>
      <w:u w:val="single"/>
    </w:rPr>
  </w:style>
  <w:style w:type="paragraph" w:styleId="Ballontekst">
    <w:name w:val="Balloon Text"/>
    <w:basedOn w:val="Standaard"/>
    <w:semiHidden/>
    <w:rsid w:val="00A94605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237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oettekstChar">
    <w:name w:val="Voettekst Char"/>
    <w:link w:val="Voettekst"/>
    <w:uiPriority w:val="99"/>
    <w:rsid w:val="00EB4F5C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6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.minerag@ftcee.eurofins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682</Characters>
  <Application>Microsoft Office Word</Application>
  <DocSecurity>0</DocSecurity>
  <Lines>5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> </vt:lpstr>
      <vt:lpstr> </vt:lpstr>
      <vt:lpstr> </vt:lpstr>
    </vt:vector>
  </TitlesOfParts>
  <Company>Eurofins</Company>
  <LinksUpToDate>false</LinksUpToDate>
  <CharactersWithSpaces>805</CharactersWithSpaces>
  <SharedDoc>false</SharedDoc>
  <HLinks>
    <vt:vector size="6" baseType="variant">
      <vt:variant>
        <vt:i4>3801096</vt:i4>
      </vt:variant>
      <vt:variant>
        <vt:i4>0</vt:i4>
      </vt:variant>
      <vt:variant>
        <vt:i4>0</vt:i4>
      </vt:variant>
      <vt:variant>
        <vt:i4>5</vt:i4>
      </vt:variant>
      <vt:variant>
        <vt:lpwstr>mailto:office.minerag@ftcee.eurofins.com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-</dc:creator>
  <cp:keywords/>
  <cp:lastModifiedBy>Rosanne Vlaar</cp:lastModifiedBy>
  <cp:revision>2</cp:revision>
  <cp:lastPrinted>2024-10-07T06:54:00Z</cp:lastPrinted>
  <dcterms:created xsi:type="dcterms:W3CDTF">2024-10-07T07:00:00Z</dcterms:created>
  <dcterms:modified xsi:type="dcterms:W3CDTF">2024-10-07T07:00:00Z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6809a95-05fc-42df-b5d2-405ef2cbcb4e_Enabled">
    <vt:lpwstr>true</vt:lpwstr>
  </property>
  <property fmtid="{D5CDD505-2E9C-101B-9397-08002B2CF9AE}" pid="3" name="MSIP_Label_e6809a95-05fc-42df-b5d2-405ef2cbcb4e_SetDate">
    <vt:lpwstr>2024-10-07T06:52:18Z</vt:lpwstr>
  </property>
  <property fmtid="{D5CDD505-2E9C-101B-9397-08002B2CF9AE}" pid="4" name="MSIP_Label_e6809a95-05fc-42df-b5d2-405ef2cbcb4e_Method">
    <vt:lpwstr>Standard</vt:lpwstr>
  </property>
  <property fmtid="{D5CDD505-2E9C-101B-9397-08002B2CF9AE}" pid="5" name="MSIP_Label_e6809a95-05fc-42df-b5d2-405ef2cbcb4e_Name">
    <vt:lpwstr>Eurofins Internal</vt:lpwstr>
  </property>
  <property fmtid="{D5CDD505-2E9C-101B-9397-08002B2CF9AE}" pid="6" name="MSIP_Label_e6809a95-05fc-42df-b5d2-405ef2cbcb4e_SiteId">
    <vt:lpwstr>0d0ba940-c753-4b2a-8a3a-12ba3f2ae17c</vt:lpwstr>
  </property>
  <property fmtid="{D5CDD505-2E9C-101B-9397-08002B2CF9AE}" pid="7" name="MSIP_Label_e6809a95-05fc-42df-b5d2-405ef2cbcb4e_ActionId">
    <vt:lpwstr>a89febbc-2cca-42d9-b7cb-f4c1b1b10e18</vt:lpwstr>
  </property>
  <property fmtid="{D5CDD505-2E9C-101B-9397-08002B2CF9AE}" pid="8" name="MSIP_Label_e6809a95-05fc-42df-b5d2-405ef2cbcb4e_ContentBits">
    <vt:lpwstr>0</vt:lpwstr>
  </property>
</Properties>
</file>